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8B5" w:rsidRPr="00176292" w:rsidRDefault="00583684" w:rsidP="00147D71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>MEKANISME PENDAFTARAN PPL</w:t>
      </w:r>
      <w:r w:rsidR="00F4130B">
        <w:rPr>
          <w:rFonts w:ascii="Arial" w:hAnsi="Arial" w:cs="Arial"/>
          <w:b/>
          <w:sz w:val="44"/>
          <w:szCs w:val="44"/>
          <w:u w:val="single"/>
        </w:rPr>
        <w:t xml:space="preserve"> GEL. I</w:t>
      </w:r>
      <w:r w:rsidR="00AA27C2">
        <w:rPr>
          <w:rFonts w:ascii="Arial" w:hAnsi="Arial" w:cs="Arial"/>
          <w:b/>
          <w:sz w:val="44"/>
          <w:szCs w:val="44"/>
          <w:u w:val="single"/>
        </w:rPr>
        <w:t xml:space="preserve"> </w:t>
      </w:r>
      <w:r w:rsidR="000D0569">
        <w:rPr>
          <w:rFonts w:ascii="Arial" w:hAnsi="Arial" w:cs="Arial"/>
          <w:b/>
          <w:sz w:val="44"/>
          <w:szCs w:val="44"/>
          <w:u w:val="single"/>
        </w:rPr>
        <w:t xml:space="preserve">FEBI </w:t>
      </w:r>
      <w:r w:rsidR="00E315BE">
        <w:rPr>
          <w:rFonts w:ascii="Arial" w:hAnsi="Arial" w:cs="Arial"/>
          <w:b/>
          <w:sz w:val="44"/>
          <w:szCs w:val="44"/>
          <w:u w:val="single"/>
        </w:rPr>
        <w:t>TAHUN</w:t>
      </w:r>
      <w:r w:rsidR="002A4555">
        <w:rPr>
          <w:rFonts w:ascii="Arial" w:hAnsi="Arial" w:cs="Arial"/>
          <w:b/>
          <w:sz w:val="44"/>
          <w:szCs w:val="44"/>
          <w:u w:val="single"/>
        </w:rPr>
        <w:t xml:space="preserve"> 2019</w:t>
      </w:r>
    </w:p>
    <w:p w:rsidR="00147D71" w:rsidRDefault="00147D71" w:rsidP="00147D71">
      <w:pPr>
        <w:jc w:val="center"/>
        <w:rPr>
          <w:rFonts w:ascii="Arial" w:hAnsi="Arial" w:cs="Arial"/>
          <w:sz w:val="24"/>
          <w:szCs w:val="24"/>
        </w:rPr>
      </w:pPr>
    </w:p>
    <w:p w:rsidR="00583684" w:rsidRDefault="00583684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Bacalah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r w:rsidRPr="00583684">
        <w:rPr>
          <w:rFonts w:ascii="Arial" w:hAnsi="Arial" w:cs="Arial"/>
          <w:b/>
          <w:sz w:val="24"/>
          <w:szCs w:val="24"/>
        </w:rPr>
        <w:t>“</w:t>
      </w:r>
      <w:proofErr w:type="spellStart"/>
      <w:r w:rsidRPr="00583684">
        <w:rPr>
          <w:rFonts w:ascii="Arial" w:hAnsi="Arial" w:cs="Arial"/>
          <w:b/>
          <w:sz w:val="24"/>
          <w:szCs w:val="24"/>
        </w:rPr>
        <w:t>Pengumuman</w:t>
      </w:r>
      <w:proofErr w:type="spellEnd"/>
      <w:r w:rsidR="000152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83684">
        <w:rPr>
          <w:rFonts w:ascii="Arial" w:hAnsi="Arial" w:cs="Arial"/>
          <w:b/>
          <w:sz w:val="24"/>
          <w:szCs w:val="24"/>
        </w:rPr>
        <w:t>Pendaftaran</w:t>
      </w:r>
      <w:proofErr w:type="spellEnd"/>
      <w:r w:rsidRPr="00583684">
        <w:rPr>
          <w:rFonts w:ascii="Arial" w:hAnsi="Arial" w:cs="Arial"/>
          <w:b/>
          <w:sz w:val="24"/>
          <w:szCs w:val="24"/>
        </w:rPr>
        <w:t xml:space="preserve"> PPL/</w:t>
      </w:r>
      <w:proofErr w:type="spellStart"/>
      <w:r w:rsidRPr="00583684">
        <w:rPr>
          <w:rFonts w:ascii="Arial" w:hAnsi="Arial" w:cs="Arial"/>
          <w:b/>
          <w:sz w:val="24"/>
          <w:szCs w:val="24"/>
        </w:rPr>
        <w:t>Magang</w:t>
      </w:r>
      <w:proofErr w:type="spellEnd"/>
      <w:r w:rsidRPr="00583684">
        <w:rPr>
          <w:rFonts w:ascii="Arial" w:hAnsi="Arial" w:cs="Arial"/>
          <w:b/>
          <w:sz w:val="24"/>
          <w:szCs w:val="24"/>
        </w:rPr>
        <w:t xml:space="preserve"> Gel. I</w:t>
      </w:r>
      <w:r w:rsidR="000152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A4555">
        <w:rPr>
          <w:rFonts w:ascii="Arial" w:hAnsi="Arial" w:cs="Arial"/>
          <w:b/>
          <w:sz w:val="24"/>
          <w:szCs w:val="24"/>
        </w:rPr>
        <w:t>Tahun</w:t>
      </w:r>
      <w:proofErr w:type="spellEnd"/>
      <w:r w:rsidR="002A4555">
        <w:rPr>
          <w:rFonts w:ascii="Arial" w:hAnsi="Arial" w:cs="Arial"/>
          <w:b/>
          <w:sz w:val="24"/>
          <w:szCs w:val="24"/>
        </w:rPr>
        <w:t xml:space="preserve"> 2019</w:t>
      </w:r>
      <w:r w:rsidRPr="00583684">
        <w:rPr>
          <w:rFonts w:ascii="Arial" w:hAnsi="Arial" w:cs="Arial"/>
          <w:b/>
          <w:sz w:val="24"/>
          <w:szCs w:val="24"/>
        </w:rPr>
        <w:t xml:space="preserve"> FEBI”</w:t>
      </w:r>
      <w:r w:rsidR="000152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cermat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teliti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Pengumuman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dibaca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papan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pengumuman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web </w:t>
      </w:r>
      <w:proofErr w:type="spellStart"/>
      <w:r>
        <w:rPr>
          <w:rFonts w:ascii="Arial" w:hAnsi="Arial" w:cs="Arial"/>
          <w:sz w:val="24"/>
          <w:szCs w:val="24"/>
        </w:rPr>
        <w:t>fakultas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E47CC0" w:rsidRDefault="00E47CC0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Nama-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peserta</w:t>
      </w:r>
      <w:proofErr w:type="spellEnd"/>
      <w:r>
        <w:rPr>
          <w:rFonts w:ascii="Arial" w:hAnsi="Arial" w:cs="Arial"/>
          <w:sz w:val="24"/>
          <w:szCs w:val="24"/>
        </w:rPr>
        <w:t xml:space="preserve"> PPL </w:t>
      </w:r>
      <w:proofErr w:type="spellStart"/>
      <w:r>
        <w:rPr>
          <w:rFonts w:ascii="Arial" w:hAnsi="Arial" w:cs="Arial"/>
          <w:sz w:val="24"/>
          <w:szCs w:val="24"/>
        </w:rPr>
        <w:t>Geombang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I ,</w:t>
      </w:r>
      <w:proofErr w:type="gramEnd"/>
      <w:r w:rsidR="002A4555">
        <w:rPr>
          <w:rFonts w:ascii="Arial" w:hAnsi="Arial" w:cs="Arial"/>
          <w:sz w:val="24"/>
          <w:szCs w:val="24"/>
        </w:rPr>
        <w:t xml:space="preserve"> II , III </w:t>
      </w:r>
      <w:proofErr w:type="spellStart"/>
      <w:r w:rsidR="002A4555">
        <w:rPr>
          <w:rFonts w:ascii="Arial" w:hAnsi="Arial" w:cs="Arial"/>
          <w:sz w:val="24"/>
          <w:szCs w:val="24"/>
        </w:rPr>
        <w:t>Tahun</w:t>
      </w:r>
      <w:proofErr w:type="spellEnd"/>
      <w:r w:rsidR="002A4555">
        <w:rPr>
          <w:rFonts w:ascii="Arial" w:hAnsi="Arial" w:cs="Arial"/>
          <w:sz w:val="24"/>
          <w:szCs w:val="24"/>
        </w:rPr>
        <w:t xml:space="preserve"> 2019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sudah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ditentukan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Fakultas</w:t>
      </w:r>
      <w:proofErr w:type="spellEnd"/>
      <w:r>
        <w:rPr>
          <w:rFonts w:ascii="Arial" w:hAnsi="Arial" w:cs="Arial"/>
          <w:sz w:val="24"/>
          <w:szCs w:val="24"/>
        </w:rPr>
        <w:t xml:space="preserve">. (Info </w:t>
      </w:r>
      <w:proofErr w:type="spellStart"/>
      <w:r>
        <w:rPr>
          <w:rFonts w:ascii="Arial" w:hAnsi="Arial" w:cs="Arial"/>
          <w:sz w:val="24"/>
          <w:szCs w:val="24"/>
        </w:rPr>
        <w:t>lengkap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bisa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dilihat</w:t>
      </w:r>
      <w:proofErr w:type="spellEnd"/>
      <w:r>
        <w:rPr>
          <w:rFonts w:ascii="Arial" w:hAnsi="Arial" w:cs="Arial"/>
          <w:sz w:val="24"/>
          <w:szCs w:val="24"/>
        </w:rPr>
        <w:t xml:space="preserve"> di Web </w:t>
      </w:r>
      <w:proofErr w:type="spellStart"/>
      <w:r>
        <w:rPr>
          <w:rFonts w:ascii="Arial" w:hAnsi="Arial" w:cs="Arial"/>
          <w:sz w:val="24"/>
          <w:szCs w:val="24"/>
        </w:rPr>
        <w:t>Fakultas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147D71" w:rsidRDefault="00E315BE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555">
        <w:rPr>
          <w:rFonts w:ascii="Arial" w:hAnsi="Arial" w:cs="Arial"/>
          <w:sz w:val="24"/>
          <w:szCs w:val="24"/>
        </w:rPr>
        <w:t>memilih</w:t>
      </w:r>
      <w:proofErr w:type="spellEnd"/>
      <w:r w:rsidR="002A4555">
        <w:rPr>
          <w:rFonts w:ascii="Arial" w:hAnsi="Arial" w:cs="Arial"/>
          <w:sz w:val="24"/>
          <w:szCs w:val="24"/>
        </w:rPr>
        <w:t>/</w:t>
      </w:r>
      <w:proofErr w:type="spellStart"/>
      <w:r w:rsidR="00147D71">
        <w:rPr>
          <w:rFonts w:ascii="Arial" w:hAnsi="Arial" w:cs="Arial"/>
          <w:sz w:val="24"/>
          <w:szCs w:val="24"/>
        </w:rPr>
        <w:t>menentukan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7D71">
        <w:rPr>
          <w:rFonts w:ascii="Arial" w:hAnsi="Arial" w:cs="Arial"/>
          <w:sz w:val="24"/>
          <w:szCs w:val="24"/>
        </w:rPr>
        <w:t>lokasi</w:t>
      </w:r>
      <w:proofErr w:type="spellEnd"/>
      <w:r w:rsidR="00147D71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147D71">
        <w:rPr>
          <w:rFonts w:ascii="Arial" w:hAnsi="Arial" w:cs="Arial"/>
          <w:sz w:val="24"/>
          <w:szCs w:val="24"/>
        </w:rPr>
        <w:t>lembaga</w:t>
      </w:r>
      <w:proofErr w:type="spellEnd"/>
      <w:r w:rsidR="00147D7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147D71">
        <w:rPr>
          <w:rFonts w:ascii="Arial" w:hAnsi="Arial" w:cs="Arial"/>
          <w:sz w:val="24"/>
          <w:szCs w:val="24"/>
        </w:rPr>
        <w:t>ak</w:t>
      </w:r>
      <w:bookmarkStart w:id="0" w:name="_GoBack"/>
      <w:bookmarkEnd w:id="0"/>
      <w:r w:rsidR="00147D71">
        <w:rPr>
          <w:rFonts w:ascii="Arial" w:hAnsi="Arial" w:cs="Arial"/>
          <w:sz w:val="24"/>
          <w:szCs w:val="24"/>
        </w:rPr>
        <w:t>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7D71">
        <w:rPr>
          <w:rFonts w:ascii="Arial" w:hAnsi="Arial" w:cs="Arial"/>
          <w:sz w:val="24"/>
          <w:szCs w:val="24"/>
        </w:rPr>
        <w:t>ditempati</w:t>
      </w:r>
      <w:proofErr w:type="spellEnd"/>
      <w:r w:rsidR="00147D71">
        <w:rPr>
          <w:rFonts w:ascii="Arial" w:hAnsi="Arial" w:cs="Arial"/>
          <w:sz w:val="24"/>
          <w:szCs w:val="24"/>
        </w:rPr>
        <w:t xml:space="preserve"> PPL</w:t>
      </w:r>
      <w:r w:rsidR="00583684">
        <w:rPr>
          <w:rFonts w:ascii="Arial" w:hAnsi="Arial" w:cs="Arial"/>
          <w:sz w:val="24"/>
          <w:szCs w:val="24"/>
        </w:rPr>
        <w:t>/</w:t>
      </w:r>
      <w:proofErr w:type="spellStart"/>
      <w:r w:rsidR="00583684">
        <w:rPr>
          <w:rFonts w:ascii="Arial" w:hAnsi="Arial" w:cs="Arial"/>
          <w:sz w:val="24"/>
          <w:szCs w:val="24"/>
        </w:rPr>
        <w:t>Magang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berdasarkan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52F9">
        <w:rPr>
          <w:rFonts w:ascii="Arial" w:hAnsi="Arial" w:cs="Arial"/>
          <w:sz w:val="24"/>
          <w:szCs w:val="24"/>
        </w:rPr>
        <w:t>contoh</w:t>
      </w:r>
      <w:proofErr w:type="spellEnd"/>
      <w:r w:rsidR="00E47CC0">
        <w:rPr>
          <w:rFonts w:ascii="Arial" w:hAnsi="Arial" w:cs="Arial"/>
          <w:sz w:val="24"/>
          <w:szCs w:val="24"/>
        </w:rPr>
        <w:t xml:space="preserve"> list </w:t>
      </w:r>
      <w:proofErr w:type="spellStart"/>
      <w:r w:rsidR="00E47CC0">
        <w:rPr>
          <w:rFonts w:ascii="Arial" w:hAnsi="Arial" w:cs="Arial"/>
          <w:sz w:val="24"/>
          <w:szCs w:val="24"/>
        </w:rPr>
        <w:t>daftar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lembaga</w:t>
      </w:r>
      <w:proofErr w:type="spellEnd"/>
      <w:r w:rsidR="00E47CC0">
        <w:rPr>
          <w:rFonts w:ascii="Arial" w:hAnsi="Arial" w:cs="Arial"/>
          <w:sz w:val="24"/>
          <w:szCs w:val="24"/>
        </w:rPr>
        <w:t xml:space="preserve"> PPL yang </w:t>
      </w:r>
      <w:proofErr w:type="spellStart"/>
      <w:r w:rsidR="00E47CC0">
        <w:rPr>
          <w:rFonts w:ascii="Arial" w:hAnsi="Arial" w:cs="Arial"/>
          <w:sz w:val="24"/>
          <w:szCs w:val="24"/>
        </w:rPr>
        <w:t>direkomendasikan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52F9">
        <w:rPr>
          <w:rFonts w:ascii="Arial" w:hAnsi="Arial" w:cs="Arial"/>
          <w:sz w:val="24"/>
          <w:szCs w:val="24"/>
        </w:rPr>
        <w:t>dan</w:t>
      </w:r>
      <w:proofErr w:type="spellEnd"/>
      <w:r w:rsidR="000152F9">
        <w:rPr>
          <w:rFonts w:ascii="Arial" w:hAnsi="Arial" w:cs="Arial"/>
          <w:sz w:val="24"/>
          <w:szCs w:val="24"/>
        </w:rPr>
        <w:t>/</w:t>
      </w:r>
      <w:proofErr w:type="spellStart"/>
      <w:r w:rsidR="000152F9">
        <w:rPr>
          <w:rFonts w:ascii="Arial" w:hAnsi="Arial" w:cs="Arial"/>
          <w:sz w:val="24"/>
          <w:szCs w:val="24"/>
        </w:rPr>
        <w:t>atau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52F9">
        <w:rPr>
          <w:rFonts w:ascii="Arial" w:hAnsi="Arial" w:cs="Arial"/>
          <w:sz w:val="24"/>
          <w:szCs w:val="24"/>
        </w:rPr>
        <w:t>kriteria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52F9">
        <w:rPr>
          <w:rFonts w:ascii="Arial" w:hAnsi="Arial" w:cs="Arial"/>
          <w:sz w:val="24"/>
          <w:szCs w:val="24"/>
        </w:rPr>
        <w:t>lembaga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yang </w:t>
      </w:r>
      <w:proofErr w:type="spellStart"/>
      <w:proofErr w:type="gramStart"/>
      <w:r w:rsidR="000152F9">
        <w:rPr>
          <w:rFonts w:ascii="Arial" w:hAnsi="Arial" w:cs="Arial"/>
          <w:sz w:val="24"/>
          <w:szCs w:val="24"/>
        </w:rPr>
        <w:t>ditentukan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E47CC0">
        <w:rPr>
          <w:rFonts w:ascii="Arial" w:hAnsi="Arial" w:cs="Arial"/>
          <w:sz w:val="24"/>
          <w:szCs w:val="24"/>
        </w:rPr>
        <w:t>oleh</w:t>
      </w:r>
      <w:proofErr w:type="spellEnd"/>
      <w:proofErr w:type="gram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Fakultas</w:t>
      </w:r>
      <w:proofErr w:type="spellEnd"/>
      <w:r w:rsidR="00E47CC0">
        <w:rPr>
          <w:rFonts w:ascii="Arial" w:hAnsi="Arial" w:cs="Arial"/>
          <w:sz w:val="24"/>
          <w:szCs w:val="24"/>
        </w:rPr>
        <w:t xml:space="preserve"> (Info </w:t>
      </w:r>
      <w:proofErr w:type="spellStart"/>
      <w:r w:rsidR="00E47CC0">
        <w:rPr>
          <w:rFonts w:ascii="Arial" w:hAnsi="Arial" w:cs="Arial"/>
          <w:sz w:val="24"/>
          <w:szCs w:val="24"/>
        </w:rPr>
        <w:t>lengkap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bisa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dilihat</w:t>
      </w:r>
      <w:proofErr w:type="spellEnd"/>
      <w:r w:rsidR="00E47CC0">
        <w:rPr>
          <w:rFonts w:ascii="Arial" w:hAnsi="Arial" w:cs="Arial"/>
          <w:sz w:val="24"/>
          <w:szCs w:val="24"/>
        </w:rPr>
        <w:t xml:space="preserve"> di Web </w:t>
      </w:r>
      <w:proofErr w:type="spellStart"/>
      <w:r w:rsidR="00E47CC0">
        <w:rPr>
          <w:rFonts w:ascii="Arial" w:hAnsi="Arial" w:cs="Arial"/>
          <w:sz w:val="24"/>
          <w:szCs w:val="24"/>
        </w:rPr>
        <w:t>Fakultas</w:t>
      </w:r>
      <w:proofErr w:type="spellEnd"/>
      <w:r w:rsidR="00E47CC0">
        <w:rPr>
          <w:rFonts w:ascii="Arial" w:hAnsi="Arial" w:cs="Arial"/>
          <w:sz w:val="24"/>
          <w:szCs w:val="24"/>
        </w:rPr>
        <w:t>).</w:t>
      </w:r>
      <w:r w:rsidR="002A4555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="002A4555">
        <w:rPr>
          <w:rFonts w:ascii="Arial" w:hAnsi="Arial" w:cs="Arial"/>
          <w:sz w:val="24"/>
          <w:szCs w:val="24"/>
        </w:rPr>
        <w:t>ini</w:t>
      </w:r>
      <w:proofErr w:type="spellEnd"/>
      <w:r w:rsidR="002A45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555">
        <w:rPr>
          <w:rFonts w:ascii="Arial" w:hAnsi="Arial" w:cs="Arial"/>
          <w:sz w:val="24"/>
          <w:szCs w:val="24"/>
        </w:rPr>
        <w:t>sekaligus</w:t>
      </w:r>
      <w:proofErr w:type="spellEnd"/>
      <w:r w:rsidR="002A45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555" w:rsidRPr="002A4555">
        <w:rPr>
          <w:rFonts w:ascii="Arial" w:hAnsi="Arial" w:cs="Arial"/>
          <w:b/>
          <w:sz w:val="24"/>
          <w:szCs w:val="24"/>
        </w:rPr>
        <w:t>pen</w:t>
      </w:r>
      <w:r w:rsidR="002A4555">
        <w:rPr>
          <w:rFonts w:ascii="Arial" w:hAnsi="Arial" w:cs="Arial"/>
          <w:b/>
          <w:sz w:val="24"/>
          <w:szCs w:val="24"/>
        </w:rPr>
        <w:t>gajuan</w:t>
      </w:r>
      <w:proofErr w:type="spellEnd"/>
      <w:r w:rsidR="002A4555">
        <w:rPr>
          <w:rFonts w:ascii="Arial" w:hAnsi="Arial" w:cs="Arial"/>
          <w:b/>
          <w:sz w:val="24"/>
          <w:szCs w:val="24"/>
        </w:rPr>
        <w:t xml:space="preserve"> Surat </w:t>
      </w:r>
      <w:proofErr w:type="spellStart"/>
      <w:r w:rsidR="002A4555">
        <w:rPr>
          <w:rFonts w:ascii="Arial" w:hAnsi="Arial" w:cs="Arial"/>
          <w:b/>
          <w:sz w:val="24"/>
          <w:szCs w:val="24"/>
        </w:rPr>
        <w:t>Permohonan</w:t>
      </w:r>
      <w:proofErr w:type="spellEnd"/>
      <w:r w:rsidR="002A4555">
        <w:rPr>
          <w:rFonts w:ascii="Arial" w:hAnsi="Arial" w:cs="Arial"/>
          <w:b/>
          <w:sz w:val="24"/>
          <w:szCs w:val="24"/>
        </w:rPr>
        <w:t xml:space="preserve"> PPL </w:t>
      </w:r>
      <w:proofErr w:type="spellStart"/>
      <w:r w:rsidR="002A4555">
        <w:rPr>
          <w:rFonts w:ascii="Arial" w:hAnsi="Arial" w:cs="Arial"/>
          <w:b/>
          <w:sz w:val="24"/>
          <w:szCs w:val="24"/>
        </w:rPr>
        <w:t>ke</w:t>
      </w:r>
      <w:proofErr w:type="spellEnd"/>
      <w:r w:rsidR="002A455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A4555">
        <w:rPr>
          <w:rFonts w:ascii="Arial" w:hAnsi="Arial" w:cs="Arial"/>
          <w:b/>
          <w:sz w:val="24"/>
          <w:szCs w:val="24"/>
        </w:rPr>
        <w:t>L</w:t>
      </w:r>
      <w:r w:rsidR="002A4555" w:rsidRPr="002A4555">
        <w:rPr>
          <w:rFonts w:ascii="Arial" w:hAnsi="Arial" w:cs="Arial"/>
          <w:b/>
          <w:sz w:val="24"/>
          <w:szCs w:val="24"/>
        </w:rPr>
        <w:t>embaga</w:t>
      </w:r>
      <w:proofErr w:type="spellEnd"/>
      <w:r w:rsidR="002A4555">
        <w:rPr>
          <w:rFonts w:ascii="Arial" w:hAnsi="Arial" w:cs="Arial"/>
          <w:b/>
          <w:sz w:val="24"/>
          <w:szCs w:val="24"/>
        </w:rPr>
        <w:t xml:space="preserve"> </w:t>
      </w:r>
      <w:r w:rsidR="002A4555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2A4555">
        <w:rPr>
          <w:rFonts w:ascii="Arial" w:hAnsi="Arial" w:cs="Arial"/>
          <w:sz w:val="24"/>
          <w:szCs w:val="24"/>
        </w:rPr>
        <w:t>dipilih</w:t>
      </w:r>
      <w:proofErr w:type="spellEnd"/>
      <w:r w:rsidR="002A4555">
        <w:rPr>
          <w:rFonts w:ascii="Arial" w:hAnsi="Arial" w:cs="Arial"/>
          <w:b/>
          <w:sz w:val="24"/>
          <w:szCs w:val="24"/>
        </w:rPr>
        <w:t>.</w:t>
      </w:r>
    </w:p>
    <w:p w:rsidR="00E47CC0" w:rsidRDefault="00E47CC0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Jurusan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Akuntansi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Syariah</w:t>
      </w:r>
      <w:proofErr w:type="spellEnd"/>
      <w:r>
        <w:rPr>
          <w:rFonts w:ascii="Arial" w:hAnsi="Arial" w:cs="Arial"/>
          <w:sz w:val="24"/>
          <w:szCs w:val="24"/>
        </w:rPr>
        <w:t xml:space="preserve"> (AKS), </w:t>
      </w:r>
      <w:proofErr w:type="spellStart"/>
      <w:r>
        <w:rPr>
          <w:rFonts w:ascii="Arial" w:hAnsi="Arial" w:cs="Arial"/>
          <w:sz w:val="24"/>
          <w:szCs w:val="24"/>
        </w:rPr>
        <w:t>pemilihan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lembaga</w:t>
      </w:r>
      <w:proofErr w:type="spellEnd"/>
      <w:r>
        <w:rPr>
          <w:rFonts w:ascii="Arial" w:hAnsi="Arial" w:cs="Arial"/>
          <w:sz w:val="24"/>
          <w:szCs w:val="24"/>
        </w:rPr>
        <w:t xml:space="preserve"> PPL</w:t>
      </w:r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52F9">
        <w:rPr>
          <w:rFonts w:ascii="Arial" w:hAnsi="Arial" w:cs="Arial"/>
          <w:sz w:val="24"/>
          <w:szCs w:val="24"/>
        </w:rPr>
        <w:t>bisa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52F9">
        <w:rPr>
          <w:rFonts w:ascii="Arial" w:hAnsi="Arial" w:cs="Arial"/>
          <w:sz w:val="24"/>
          <w:szCs w:val="24"/>
        </w:rPr>
        <w:t>mandiri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152F9">
        <w:rPr>
          <w:rFonts w:ascii="Arial" w:hAnsi="Arial" w:cs="Arial"/>
          <w:sz w:val="24"/>
          <w:szCs w:val="24"/>
        </w:rPr>
        <w:t>satu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52F9">
        <w:rPr>
          <w:rFonts w:ascii="Arial" w:hAnsi="Arial" w:cs="Arial"/>
          <w:sz w:val="24"/>
          <w:szCs w:val="24"/>
        </w:rPr>
        <w:t>kelompok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52F9">
        <w:rPr>
          <w:rFonts w:ascii="Arial" w:hAnsi="Arial" w:cs="Arial"/>
          <w:sz w:val="24"/>
          <w:szCs w:val="24"/>
        </w:rPr>
        <w:t>jurusan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AKS </w:t>
      </w:r>
      <w:proofErr w:type="spellStart"/>
      <w:r w:rsidR="000152F9">
        <w:rPr>
          <w:rFonts w:ascii="Arial" w:hAnsi="Arial" w:cs="Arial"/>
          <w:sz w:val="24"/>
          <w:szCs w:val="24"/>
        </w:rPr>
        <w:t>semua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0152F9">
        <w:rPr>
          <w:rFonts w:ascii="Arial" w:hAnsi="Arial" w:cs="Arial"/>
          <w:sz w:val="24"/>
          <w:szCs w:val="24"/>
        </w:rPr>
        <w:t>atau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52F9">
        <w:rPr>
          <w:rFonts w:ascii="Arial" w:hAnsi="Arial" w:cs="Arial"/>
          <w:sz w:val="24"/>
          <w:szCs w:val="24"/>
        </w:rPr>
        <w:t>bisa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bergabung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52F9">
        <w:rPr>
          <w:rFonts w:ascii="Arial" w:hAnsi="Arial" w:cs="Arial"/>
          <w:sz w:val="24"/>
          <w:szCs w:val="24"/>
        </w:rPr>
        <w:t>Jurus</w:t>
      </w:r>
      <w:r>
        <w:rPr>
          <w:rFonts w:ascii="Arial" w:hAnsi="Arial" w:cs="Arial"/>
          <w:sz w:val="24"/>
          <w:szCs w:val="24"/>
        </w:rPr>
        <w:t>an</w:t>
      </w:r>
      <w:proofErr w:type="spellEnd"/>
      <w:r>
        <w:rPr>
          <w:rFonts w:ascii="Arial" w:hAnsi="Arial" w:cs="Arial"/>
          <w:sz w:val="24"/>
          <w:szCs w:val="24"/>
        </w:rPr>
        <w:t xml:space="preserve"> PS, ES </w:t>
      </w:r>
      <w:proofErr w:type="spellStart"/>
      <w:r>
        <w:rPr>
          <w:rFonts w:ascii="Arial" w:hAnsi="Arial" w:cs="Arial"/>
          <w:sz w:val="24"/>
          <w:szCs w:val="24"/>
        </w:rPr>
        <w:t>maupun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Mazawa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dengan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ketentuan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jika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lembaga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menerima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kurang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dari</w:t>
      </w:r>
      <w:proofErr w:type="spellEnd"/>
      <w:r w:rsidR="004F7A2C">
        <w:rPr>
          <w:rFonts w:ascii="Arial" w:hAnsi="Arial" w:cs="Arial"/>
          <w:sz w:val="24"/>
          <w:szCs w:val="24"/>
        </w:rPr>
        <w:t xml:space="preserve"> 5 </w:t>
      </w:r>
      <w:proofErr w:type="spellStart"/>
      <w:r w:rsidR="004F7A2C">
        <w:rPr>
          <w:rFonts w:ascii="Arial" w:hAnsi="Arial" w:cs="Arial"/>
          <w:sz w:val="24"/>
          <w:szCs w:val="24"/>
        </w:rPr>
        <w:t>mahasiswa</w:t>
      </w:r>
      <w:proofErr w:type="spellEnd"/>
      <w:r w:rsidR="004F7A2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F7A2C">
        <w:rPr>
          <w:rFonts w:ascii="Arial" w:hAnsi="Arial" w:cs="Arial"/>
          <w:sz w:val="24"/>
          <w:szCs w:val="24"/>
        </w:rPr>
        <w:t>maka</w:t>
      </w:r>
      <w:proofErr w:type="spellEnd"/>
      <w:r w:rsidR="004F7A2C">
        <w:rPr>
          <w:rFonts w:ascii="Arial" w:hAnsi="Arial" w:cs="Arial"/>
          <w:sz w:val="24"/>
          <w:szCs w:val="24"/>
        </w:rPr>
        <w:t xml:space="preserve"> 1 orang </w:t>
      </w:r>
      <w:proofErr w:type="spellStart"/>
      <w:r w:rsidR="004F7A2C">
        <w:rPr>
          <w:rFonts w:ascii="Arial" w:hAnsi="Arial" w:cs="Arial"/>
          <w:sz w:val="24"/>
          <w:szCs w:val="24"/>
        </w:rPr>
        <w:t>Jurusan</w:t>
      </w:r>
      <w:proofErr w:type="spellEnd"/>
      <w:r w:rsidR="004F7A2C">
        <w:rPr>
          <w:rFonts w:ascii="Arial" w:hAnsi="Arial" w:cs="Arial"/>
          <w:sz w:val="24"/>
          <w:szCs w:val="24"/>
        </w:rPr>
        <w:t xml:space="preserve"> AKS, </w:t>
      </w:r>
      <w:proofErr w:type="spellStart"/>
      <w:r w:rsidR="004F7A2C">
        <w:rPr>
          <w:rFonts w:ascii="Arial" w:hAnsi="Arial" w:cs="Arial"/>
          <w:sz w:val="24"/>
          <w:szCs w:val="24"/>
        </w:rPr>
        <w:t>sisanya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dari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Jurusan</w:t>
      </w:r>
      <w:proofErr w:type="spellEnd"/>
      <w:r w:rsidR="004F7A2C">
        <w:rPr>
          <w:rFonts w:ascii="Arial" w:hAnsi="Arial" w:cs="Arial"/>
          <w:sz w:val="24"/>
          <w:szCs w:val="24"/>
        </w:rPr>
        <w:t xml:space="preserve"> lain. </w:t>
      </w:r>
      <w:proofErr w:type="spellStart"/>
      <w:r w:rsidR="004F7A2C">
        <w:rPr>
          <w:rFonts w:ascii="Arial" w:hAnsi="Arial" w:cs="Arial"/>
          <w:sz w:val="24"/>
          <w:szCs w:val="24"/>
        </w:rPr>
        <w:t>Jika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lembaga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menerima</w:t>
      </w:r>
      <w:proofErr w:type="spellEnd"/>
      <w:r w:rsidR="004F7A2C">
        <w:rPr>
          <w:rFonts w:ascii="Arial" w:hAnsi="Arial" w:cs="Arial"/>
          <w:sz w:val="24"/>
          <w:szCs w:val="24"/>
        </w:rPr>
        <w:t xml:space="preserve"> 5 </w:t>
      </w:r>
      <w:proofErr w:type="spellStart"/>
      <w:r w:rsidR="004F7A2C">
        <w:rPr>
          <w:rFonts w:ascii="Arial" w:hAnsi="Arial" w:cs="Arial"/>
          <w:sz w:val="24"/>
          <w:szCs w:val="24"/>
        </w:rPr>
        <w:t>atau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lebih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mahasiswa</w:t>
      </w:r>
      <w:proofErr w:type="spellEnd"/>
      <w:r w:rsidR="004F7A2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F7A2C">
        <w:rPr>
          <w:rFonts w:ascii="Arial" w:hAnsi="Arial" w:cs="Arial"/>
          <w:sz w:val="24"/>
          <w:szCs w:val="24"/>
        </w:rPr>
        <w:t>maka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maks</w:t>
      </w:r>
      <w:proofErr w:type="spellEnd"/>
      <w:r w:rsidR="004F7A2C">
        <w:rPr>
          <w:rFonts w:ascii="Arial" w:hAnsi="Arial" w:cs="Arial"/>
          <w:sz w:val="24"/>
          <w:szCs w:val="24"/>
        </w:rPr>
        <w:t xml:space="preserve"> 2 orang </w:t>
      </w:r>
      <w:proofErr w:type="spellStart"/>
      <w:r w:rsidR="004F7A2C">
        <w:rPr>
          <w:rFonts w:ascii="Arial" w:hAnsi="Arial" w:cs="Arial"/>
          <w:sz w:val="24"/>
          <w:szCs w:val="24"/>
        </w:rPr>
        <w:t>dari</w:t>
      </w:r>
      <w:proofErr w:type="spellEnd"/>
      <w:r w:rsidR="006F79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Jurusan</w:t>
      </w:r>
      <w:proofErr w:type="spellEnd"/>
      <w:r w:rsidR="004F7A2C">
        <w:rPr>
          <w:rFonts w:ascii="Arial" w:hAnsi="Arial" w:cs="Arial"/>
          <w:sz w:val="24"/>
          <w:szCs w:val="24"/>
        </w:rPr>
        <w:t xml:space="preserve"> AKS, </w:t>
      </w:r>
      <w:proofErr w:type="spellStart"/>
      <w:r w:rsidR="004F7A2C">
        <w:rPr>
          <w:rFonts w:ascii="Arial" w:hAnsi="Arial" w:cs="Arial"/>
          <w:sz w:val="24"/>
          <w:szCs w:val="24"/>
        </w:rPr>
        <w:t>sisanya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dari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Jurusan</w:t>
      </w:r>
      <w:proofErr w:type="spellEnd"/>
      <w:r w:rsidR="004F7A2C">
        <w:rPr>
          <w:rFonts w:ascii="Arial" w:hAnsi="Arial" w:cs="Arial"/>
          <w:sz w:val="24"/>
          <w:szCs w:val="24"/>
        </w:rPr>
        <w:t xml:space="preserve"> lain.</w:t>
      </w:r>
    </w:p>
    <w:p w:rsidR="00147D71" w:rsidRDefault="00147D71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60D7">
        <w:rPr>
          <w:rFonts w:ascii="Arial" w:hAnsi="Arial" w:cs="Arial"/>
          <w:sz w:val="24"/>
          <w:szCs w:val="24"/>
        </w:rPr>
        <w:t>mengajukan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surat</w:t>
      </w:r>
      <w:proofErr w:type="spellEnd"/>
      <w:proofErr w:type="gram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penempatan</w:t>
      </w:r>
      <w:proofErr w:type="spellEnd"/>
      <w:r>
        <w:rPr>
          <w:rFonts w:ascii="Arial" w:hAnsi="Arial" w:cs="Arial"/>
          <w:sz w:val="24"/>
          <w:szCs w:val="24"/>
        </w:rPr>
        <w:t xml:space="preserve"> PPL</w:t>
      </w:r>
      <w:r w:rsidR="00583684">
        <w:rPr>
          <w:rFonts w:ascii="Arial" w:hAnsi="Arial" w:cs="Arial"/>
          <w:sz w:val="24"/>
          <w:szCs w:val="24"/>
        </w:rPr>
        <w:t>/</w:t>
      </w:r>
      <w:proofErr w:type="spellStart"/>
      <w:r w:rsidR="00583684">
        <w:rPr>
          <w:rFonts w:ascii="Arial" w:hAnsi="Arial" w:cs="Arial"/>
          <w:sz w:val="24"/>
          <w:szCs w:val="24"/>
        </w:rPr>
        <w:t>Magang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60D7">
        <w:rPr>
          <w:rFonts w:ascii="Arial" w:hAnsi="Arial" w:cs="Arial"/>
          <w:sz w:val="24"/>
          <w:szCs w:val="24"/>
        </w:rPr>
        <w:t>ke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fakultas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r w:rsidR="00155BDE">
        <w:rPr>
          <w:rFonts w:ascii="Arial" w:hAnsi="Arial" w:cs="Arial"/>
          <w:sz w:val="24"/>
          <w:szCs w:val="24"/>
        </w:rPr>
        <w:t>(</w:t>
      </w:r>
      <w:proofErr w:type="spellStart"/>
      <w:r w:rsidR="00155BDE">
        <w:rPr>
          <w:rFonts w:ascii="Arial" w:hAnsi="Arial" w:cs="Arial"/>
          <w:sz w:val="24"/>
          <w:szCs w:val="24"/>
        </w:rPr>
        <w:t>surat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BDE">
        <w:rPr>
          <w:rFonts w:ascii="Arial" w:hAnsi="Arial" w:cs="Arial"/>
          <w:sz w:val="24"/>
          <w:szCs w:val="24"/>
        </w:rPr>
        <w:t>permohonan</w:t>
      </w:r>
      <w:proofErr w:type="spellEnd"/>
      <w:r w:rsidR="00155BDE">
        <w:rPr>
          <w:rFonts w:ascii="Arial" w:hAnsi="Arial" w:cs="Arial"/>
          <w:sz w:val="24"/>
          <w:szCs w:val="24"/>
        </w:rPr>
        <w:t xml:space="preserve"> per </w:t>
      </w:r>
      <w:proofErr w:type="spellStart"/>
      <w:r w:rsidR="00155BDE">
        <w:rPr>
          <w:rFonts w:ascii="Arial" w:hAnsi="Arial" w:cs="Arial"/>
          <w:sz w:val="24"/>
          <w:szCs w:val="24"/>
        </w:rPr>
        <w:t>lokasi</w:t>
      </w:r>
      <w:proofErr w:type="spellEnd"/>
      <w:r w:rsidR="00155BDE">
        <w:rPr>
          <w:rFonts w:ascii="Arial" w:hAnsi="Arial" w:cs="Arial"/>
          <w:sz w:val="24"/>
          <w:szCs w:val="24"/>
        </w:rPr>
        <w:t>/</w:t>
      </w:r>
      <w:proofErr w:type="spellStart"/>
      <w:r w:rsidR="00155BDE">
        <w:rPr>
          <w:rFonts w:ascii="Arial" w:hAnsi="Arial" w:cs="Arial"/>
          <w:sz w:val="24"/>
          <w:szCs w:val="24"/>
        </w:rPr>
        <w:t>lembaga</w:t>
      </w:r>
      <w:proofErr w:type="spellEnd"/>
      <w:r w:rsidR="00155BD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55BDE">
        <w:rPr>
          <w:rFonts w:ascii="Arial" w:hAnsi="Arial" w:cs="Arial"/>
          <w:sz w:val="24"/>
          <w:szCs w:val="24"/>
        </w:rPr>
        <w:t>bukan</w:t>
      </w:r>
      <w:proofErr w:type="spellEnd"/>
      <w:r w:rsidR="00155BDE">
        <w:rPr>
          <w:rFonts w:ascii="Arial" w:hAnsi="Arial" w:cs="Arial"/>
          <w:sz w:val="24"/>
          <w:szCs w:val="24"/>
        </w:rPr>
        <w:t xml:space="preserve"> per </w:t>
      </w:r>
      <w:proofErr w:type="spellStart"/>
      <w:r w:rsidR="00155BDE">
        <w:rPr>
          <w:rFonts w:ascii="Arial" w:hAnsi="Arial" w:cs="Arial"/>
          <w:sz w:val="24"/>
          <w:szCs w:val="24"/>
        </w:rPr>
        <w:t>mahasiswa</w:t>
      </w:r>
      <w:proofErr w:type="spellEnd"/>
      <w:r w:rsidR="00155BDE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55BDE">
        <w:rPr>
          <w:rFonts w:ascii="Arial" w:hAnsi="Arial" w:cs="Arial"/>
          <w:sz w:val="24"/>
          <w:szCs w:val="24"/>
        </w:rPr>
        <w:t>Tidak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BDE">
        <w:rPr>
          <w:rFonts w:ascii="Arial" w:hAnsi="Arial" w:cs="Arial"/>
          <w:sz w:val="24"/>
          <w:szCs w:val="24"/>
        </w:rPr>
        <w:t>boleh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BDE">
        <w:rPr>
          <w:rFonts w:ascii="Arial" w:hAnsi="Arial" w:cs="Arial"/>
          <w:sz w:val="24"/>
          <w:szCs w:val="24"/>
        </w:rPr>
        <w:t>ada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BDE">
        <w:rPr>
          <w:rFonts w:ascii="Arial" w:hAnsi="Arial" w:cs="Arial"/>
          <w:sz w:val="24"/>
          <w:szCs w:val="24"/>
        </w:rPr>
        <w:t>surat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BDE">
        <w:rPr>
          <w:rFonts w:ascii="Arial" w:hAnsi="Arial" w:cs="Arial"/>
          <w:sz w:val="24"/>
          <w:szCs w:val="24"/>
        </w:rPr>
        <w:t>permohonan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BDE">
        <w:rPr>
          <w:rFonts w:ascii="Arial" w:hAnsi="Arial" w:cs="Arial"/>
          <w:sz w:val="24"/>
          <w:szCs w:val="24"/>
        </w:rPr>
        <w:t>lebih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BDE">
        <w:rPr>
          <w:rFonts w:ascii="Arial" w:hAnsi="Arial" w:cs="Arial"/>
          <w:sz w:val="24"/>
          <w:szCs w:val="24"/>
        </w:rPr>
        <w:t>dari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BDE">
        <w:rPr>
          <w:rFonts w:ascii="Arial" w:hAnsi="Arial" w:cs="Arial"/>
          <w:sz w:val="24"/>
          <w:szCs w:val="24"/>
        </w:rPr>
        <w:t>satu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BDE">
        <w:rPr>
          <w:rFonts w:ascii="Arial" w:hAnsi="Arial" w:cs="Arial"/>
          <w:sz w:val="24"/>
          <w:szCs w:val="24"/>
        </w:rPr>
        <w:t>untuk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BDE">
        <w:rPr>
          <w:rFonts w:ascii="Arial" w:hAnsi="Arial" w:cs="Arial"/>
          <w:sz w:val="24"/>
          <w:szCs w:val="24"/>
        </w:rPr>
        <w:t>lokasi</w:t>
      </w:r>
      <w:proofErr w:type="spellEnd"/>
      <w:r w:rsidR="00155BDE">
        <w:rPr>
          <w:rFonts w:ascii="Arial" w:hAnsi="Arial" w:cs="Arial"/>
          <w:sz w:val="24"/>
          <w:szCs w:val="24"/>
        </w:rPr>
        <w:t>/</w:t>
      </w:r>
      <w:proofErr w:type="spellStart"/>
      <w:r w:rsidR="00155BDE">
        <w:rPr>
          <w:rFonts w:ascii="Arial" w:hAnsi="Arial" w:cs="Arial"/>
          <w:sz w:val="24"/>
          <w:szCs w:val="24"/>
        </w:rPr>
        <w:t>lembaga</w:t>
      </w:r>
      <w:proofErr w:type="spellEnd"/>
      <w:r w:rsidR="00155BD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155BDE">
        <w:rPr>
          <w:rFonts w:ascii="Arial" w:hAnsi="Arial" w:cs="Arial"/>
          <w:sz w:val="24"/>
          <w:szCs w:val="24"/>
        </w:rPr>
        <w:t>sama</w:t>
      </w:r>
      <w:proofErr w:type="spellEnd"/>
      <w:r w:rsidR="00155BDE">
        <w:rPr>
          <w:rFonts w:ascii="Arial" w:hAnsi="Arial" w:cs="Arial"/>
          <w:sz w:val="24"/>
          <w:szCs w:val="24"/>
        </w:rPr>
        <w:t>)</w:t>
      </w:r>
    </w:p>
    <w:p w:rsidR="00147D71" w:rsidRDefault="00147D71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mendownload</w:t>
      </w:r>
      <w:proofErr w:type="spellEnd"/>
      <w:r>
        <w:rPr>
          <w:rFonts w:ascii="Arial" w:hAnsi="Arial" w:cs="Arial"/>
          <w:sz w:val="24"/>
          <w:szCs w:val="24"/>
        </w:rPr>
        <w:t xml:space="preserve"> Form </w:t>
      </w:r>
      <w:proofErr w:type="spellStart"/>
      <w:r>
        <w:rPr>
          <w:rFonts w:ascii="Arial" w:hAnsi="Arial" w:cs="Arial"/>
          <w:sz w:val="24"/>
          <w:szCs w:val="24"/>
        </w:rPr>
        <w:t>Kesediaan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Lokasi</w:t>
      </w:r>
      <w:proofErr w:type="spellEnd"/>
      <w:r>
        <w:rPr>
          <w:rFonts w:ascii="Arial" w:hAnsi="Arial" w:cs="Arial"/>
          <w:sz w:val="24"/>
          <w:szCs w:val="24"/>
        </w:rPr>
        <w:t xml:space="preserve"> PPL</w:t>
      </w:r>
      <w:r w:rsidR="00583684">
        <w:rPr>
          <w:rFonts w:ascii="Arial" w:hAnsi="Arial" w:cs="Arial"/>
          <w:sz w:val="24"/>
          <w:szCs w:val="24"/>
        </w:rPr>
        <w:t>/</w:t>
      </w:r>
      <w:proofErr w:type="spellStart"/>
      <w:r w:rsidR="00583684">
        <w:rPr>
          <w:rFonts w:ascii="Arial" w:hAnsi="Arial" w:cs="Arial"/>
          <w:sz w:val="24"/>
          <w:szCs w:val="24"/>
        </w:rPr>
        <w:t>Magang</w:t>
      </w:r>
      <w:proofErr w:type="spellEnd"/>
      <w:r>
        <w:rPr>
          <w:rFonts w:ascii="Arial" w:hAnsi="Arial" w:cs="Arial"/>
          <w:sz w:val="24"/>
          <w:szCs w:val="24"/>
        </w:rPr>
        <w:t xml:space="preserve"> di web </w:t>
      </w:r>
      <w:proofErr w:type="spellStart"/>
      <w:r>
        <w:rPr>
          <w:rFonts w:ascii="Arial" w:hAnsi="Arial" w:cs="Arial"/>
          <w:sz w:val="24"/>
          <w:szCs w:val="24"/>
        </w:rPr>
        <w:t>fakultas</w:t>
      </w:r>
      <w:proofErr w:type="spellEnd"/>
      <w:r w:rsidR="006F7992">
        <w:rPr>
          <w:rFonts w:ascii="Arial" w:hAnsi="Arial" w:cs="Arial"/>
          <w:sz w:val="24"/>
          <w:szCs w:val="24"/>
        </w:rPr>
        <w:t xml:space="preserve"> </w:t>
      </w:r>
      <w:r w:rsidR="00E47CC0">
        <w:rPr>
          <w:rFonts w:ascii="Arial" w:hAnsi="Arial" w:cs="Arial"/>
          <w:sz w:val="24"/>
          <w:szCs w:val="24"/>
        </w:rPr>
        <w:t xml:space="preserve">(Form </w:t>
      </w:r>
      <w:proofErr w:type="spellStart"/>
      <w:r w:rsidR="00E47CC0">
        <w:rPr>
          <w:rFonts w:ascii="Arial" w:hAnsi="Arial" w:cs="Arial"/>
          <w:sz w:val="24"/>
          <w:szCs w:val="24"/>
        </w:rPr>
        <w:t>kesediaan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diisi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oleh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lembaga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dan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ditandatangani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oleh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pejabat</w:t>
      </w:r>
      <w:proofErr w:type="spellEnd"/>
      <w:r w:rsidR="00E47CC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E47CC0">
        <w:rPr>
          <w:rFonts w:ascii="Arial" w:hAnsi="Arial" w:cs="Arial"/>
          <w:sz w:val="24"/>
          <w:szCs w:val="24"/>
        </w:rPr>
        <w:t>lembaga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beserta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stempel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lembaga</w:t>
      </w:r>
      <w:proofErr w:type="spellEnd"/>
      <w:r w:rsidR="00E47CC0">
        <w:rPr>
          <w:rFonts w:ascii="Arial" w:hAnsi="Arial" w:cs="Arial"/>
          <w:sz w:val="24"/>
          <w:szCs w:val="24"/>
        </w:rPr>
        <w:t>)</w:t>
      </w:r>
    </w:p>
    <w:p w:rsidR="00147D71" w:rsidRDefault="004F7A2C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Berkas</w:t>
      </w:r>
      <w:proofErr w:type="spellEnd"/>
      <w:r>
        <w:rPr>
          <w:rFonts w:ascii="Arial" w:hAnsi="Arial" w:cs="Arial"/>
          <w:sz w:val="24"/>
          <w:szCs w:val="24"/>
        </w:rPr>
        <w:t xml:space="preserve"> point 5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6</w:t>
      </w:r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7D71">
        <w:rPr>
          <w:rFonts w:ascii="Arial" w:hAnsi="Arial" w:cs="Arial"/>
          <w:sz w:val="24"/>
          <w:szCs w:val="24"/>
        </w:rPr>
        <w:t>diserahkan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7D71">
        <w:rPr>
          <w:rFonts w:ascii="Arial" w:hAnsi="Arial" w:cs="Arial"/>
          <w:sz w:val="24"/>
          <w:szCs w:val="24"/>
        </w:rPr>
        <w:t>kelokasi</w:t>
      </w:r>
      <w:proofErr w:type="spellEnd"/>
      <w:r w:rsidR="00147D71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147D71">
        <w:rPr>
          <w:rFonts w:ascii="Arial" w:hAnsi="Arial" w:cs="Arial"/>
          <w:sz w:val="24"/>
          <w:szCs w:val="24"/>
        </w:rPr>
        <w:t>lembaga</w:t>
      </w:r>
      <w:proofErr w:type="spellEnd"/>
      <w:r w:rsidR="00147D7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147D71">
        <w:rPr>
          <w:rFonts w:ascii="Arial" w:hAnsi="Arial" w:cs="Arial"/>
          <w:sz w:val="24"/>
          <w:szCs w:val="24"/>
        </w:rPr>
        <w:t>akan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7D71">
        <w:rPr>
          <w:rFonts w:ascii="Arial" w:hAnsi="Arial" w:cs="Arial"/>
          <w:sz w:val="24"/>
          <w:szCs w:val="24"/>
        </w:rPr>
        <w:t>ditempati</w:t>
      </w:r>
      <w:proofErr w:type="spellEnd"/>
      <w:r w:rsidR="00147D71">
        <w:rPr>
          <w:rFonts w:ascii="Arial" w:hAnsi="Arial" w:cs="Arial"/>
          <w:sz w:val="24"/>
          <w:szCs w:val="24"/>
        </w:rPr>
        <w:t xml:space="preserve"> PPL</w:t>
      </w:r>
      <w:r w:rsidR="00583684">
        <w:rPr>
          <w:rFonts w:ascii="Arial" w:hAnsi="Arial" w:cs="Arial"/>
          <w:sz w:val="24"/>
          <w:szCs w:val="24"/>
        </w:rPr>
        <w:t>/</w:t>
      </w:r>
      <w:proofErr w:type="spellStart"/>
      <w:r w:rsidR="00583684">
        <w:rPr>
          <w:rFonts w:ascii="Arial" w:hAnsi="Arial" w:cs="Arial"/>
          <w:sz w:val="24"/>
          <w:szCs w:val="24"/>
        </w:rPr>
        <w:t>Magang</w:t>
      </w:r>
      <w:proofErr w:type="spellEnd"/>
    </w:p>
    <w:p w:rsidR="00AA0966" w:rsidRPr="00AA0966" w:rsidRDefault="00AA0966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 xml:space="preserve">Bagi yang </w:t>
      </w:r>
      <w:r w:rsidRPr="002A4555">
        <w:rPr>
          <w:rFonts w:ascii="Arial" w:hAnsi="Arial" w:cs="Arial"/>
          <w:b/>
          <w:sz w:val="24"/>
          <w:szCs w:val="24"/>
          <w:lang w:val="id-ID"/>
        </w:rPr>
        <w:t>permohonannya ditolak</w:t>
      </w:r>
      <w:r>
        <w:rPr>
          <w:rFonts w:ascii="Arial" w:hAnsi="Arial" w:cs="Arial"/>
          <w:sz w:val="24"/>
          <w:szCs w:val="24"/>
          <w:lang w:val="id-ID"/>
        </w:rPr>
        <w:t xml:space="preserve">, harap segera </w:t>
      </w:r>
      <w:r w:rsidRPr="002A4555">
        <w:rPr>
          <w:rFonts w:ascii="Arial" w:hAnsi="Arial" w:cs="Arial"/>
          <w:b/>
          <w:sz w:val="24"/>
          <w:szCs w:val="24"/>
          <w:lang w:val="id-ID"/>
        </w:rPr>
        <w:t>melapor ke fakult</w:t>
      </w:r>
      <w:r w:rsidR="00583684" w:rsidRPr="002A4555">
        <w:rPr>
          <w:rFonts w:ascii="Arial" w:hAnsi="Arial" w:cs="Arial"/>
          <w:b/>
          <w:sz w:val="24"/>
          <w:szCs w:val="24"/>
          <w:lang w:val="id-ID"/>
        </w:rPr>
        <w:t>as</w:t>
      </w:r>
      <w:r w:rsidR="00583684">
        <w:rPr>
          <w:rFonts w:ascii="Arial" w:hAnsi="Arial" w:cs="Arial"/>
          <w:sz w:val="24"/>
          <w:szCs w:val="24"/>
          <w:lang w:val="id-ID"/>
        </w:rPr>
        <w:t xml:space="preserve"> dan mencari lokasi yang baru (Mengulang proses dari No. 1)</w:t>
      </w:r>
    </w:p>
    <w:p w:rsidR="00176292" w:rsidRDefault="00176292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melakukan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pendaftaran</w:t>
      </w:r>
      <w:proofErr w:type="spellEnd"/>
      <w:r>
        <w:rPr>
          <w:rFonts w:ascii="Arial" w:hAnsi="Arial" w:cs="Arial"/>
          <w:sz w:val="24"/>
          <w:szCs w:val="24"/>
        </w:rPr>
        <w:t xml:space="preserve">. Form </w:t>
      </w:r>
      <w:proofErr w:type="spellStart"/>
      <w:r>
        <w:rPr>
          <w:rFonts w:ascii="Arial" w:hAnsi="Arial" w:cs="Arial"/>
          <w:sz w:val="24"/>
          <w:szCs w:val="24"/>
        </w:rPr>
        <w:t>pendaftaran</w:t>
      </w:r>
      <w:proofErr w:type="spellEnd"/>
      <w:r>
        <w:rPr>
          <w:rFonts w:ascii="Arial" w:hAnsi="Arial" w:cs="Arial"/>
          <w:sz w:val="24"/>
          <w:szCs w:val="24"/>
        </w:rPr>
        <w:t xml:space="preserve"> person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kelompok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diunduh</w:t>
      </w:r>
      <w:proofErr w:type="spellEnd"/>
      <w:r>
        <w:rPr>
          <w:rFonts w:ascii="Arial" w:hAnsi="Arial" w:cs="Arial"/>
          <w:sz w:val="24"/>
          <w:szCs w:val="24"/>
        </w:rPr>
        <w:t xml:space="preserve"> di web </w:t>
      </w:r>
      <w:proofErr w:type="spellStart"/>
      <w:r>
        <w:rPr>
          <w:rFonts w:ascii="Arial" w:hAnsi="Arial" w:cs="Arial"/>
          <w:sz w:val="24"/>
          <w:szCs w:val="24"/>
        </w:rPr>
        <w:t>fakultas</w:t>
      </w:r>
      <w:proofErr w:type="spellEnd"/>
      <w:r w:rsidR="002A45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555">
        <w:rPr>
          <w:rFonts w:ascii="Arial" w:hAnsi="Arial" w:cs="Arial"/>
          <w:sz w:val="24"/>
          <w:szCs w:val="24"/>
        </w:rPr>
        <w:t>dilengkapi</w:t>
      </w:r>
      <w:proofErr w:type="spellEnd"/>
      <w:r w:rsidR="002A45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555">
        <w:rPr>
          <w:rFonts w:ascii="Arial" w:hAnsi="Arial" w:cs="Arial"/>
          <w:sz w:val="24"/>
          <w:szCs w:val="24"/>
        </w:rPr>
        <w:t>dengan</w:t>
      </w:r>
      <w:proofErr w:type="spellEnd"/>
      <w:r w:rsidR="002A45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555">
        <w:rPr>
          <w:rFonts w:ascii="Arial" w:hAnsi="Arial" w:cs="Arial"/>
          <w:sz w:val="24"/>
          <w:szCs w:val="24"/>
        </w:rPr>
        <w:t>berkas</w:t>
      </w:r>
      <w:proofErr w:type="spellEnd"/>
      <w:r w:rsidR="002A45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555">
        <w:rPr>
          <w:rFonts w:ascii="Arial" w:hAnsi="Arial" w:cs="Arial"/>
          <w:sz w:val="24"/>
          <w:szCs w:val="24"/>
        </w:rPr>
        <w:t>persyaratannya</w:t>
      </w:r>
      <w:proofErr w:type="spellEnd"/>
      <w:r w:rsidR="002A4555">
        <w:rPr>
          <w:rFonts w:ascii="Arial" w:hAnsi="Arial" w:cs="Arial"/>
          <w:sz w:val="24"/>
          <w:szCs w:val="24"/>
        </w:rPr>
        <w:t>.</w:t>
      </w:r>
    </w:p>
    <w:p w:rsidR="00147D71" w:rsidRDefault="00176292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Berkas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r w:rsidR="004F7A2C" w:rsidRPr="002A4555">
        <w:rPr>
          <w:rFonts w:ascii="Arial" w:hAnsi="Arial" w:cs="Arial"/>
          <w:b/>
          <w:sz w:val="24"/>
          <w:szCs w:val="24"/>
        </w:rPr>
        <w:t>point 5 (copy)</w:t>
      </w:r>
      <w:r w:rsidR="004F7A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dan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r w:rsidR="004F7A2C" w:rsidRPr="002A4555">
        <w:rPr>
          <w:rFonts w:ascii="Arial" w:hAnsi="Arial" w:cs="Arial"/>
          <w:b/>
          <w:sz w:val="24"/>
          <w:szCs w:val="24"/>
        </w:rPr>
        <w:t>point 6</w:t>
      </w:r>
      <w:r w:rsidRPr="002A4555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2A4555">
        <w:rPr>
          <w:rFonts w:ascii="Arial" w:hAnsi="Arial" w:cs="Arial"/>
          <w:b/>
          <w:sz w:val="24"/>
          <w:szCs w:val="24"/>
        </w:rPr>
        <w:t>asli</w:t>
      </w:r>
      <w:proofErr w:type="spellEnd"/>
      <w:r w:rsidRPr="002A4555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dilampirkan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saat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pendaftaran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76292" w:rsidRPr="00176292" w:rsidRDefault="00583684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Pendaftaran</w:t>
      </w:r>
      <w:proofErr w:type="spellEnd"/>
      <w:r>
        <w:rPr>
          <w:rFonts w:ascii="Arial" w:hAnsi="Arial" w:cs="Arial"/>
          <w:sz w:val="24"/>
          <w:szCs w:val="24"/>
        </w:rPr>
        <w:t xml:space="preserve"> PPL/</w:t>
      </w:r>
      <w:proofErr w:type="spellStart"/>
      <w:r>
        <w:rPr>
          <w:rFonts w:ascii="Arial" w:hAnsi="Arial" w:cs="Arial"/>
          <w:sz w:val="24"/>
          <w:szCs w:val="24"/>
        </w:rPr>
        <w:t>Magang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6292">
        <w:rPr>
          <w:rFonts w:ascii="Arial" w:hAnsi="Arial" w:cs="Arial"/>
          <w:sz w:val="24"/>
          <w:szCs w:val="24"/>
        </w:rPr>
        <w:t>dilakukan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6292">
        <w:rPr>
          <w:rFonts w:ascii="Arial" w:hAnsi="Arial" w:cs="Arial"/>
          <w:sz w:val="24"/>
          <w:szCs w:val="24"/>
        </w:rPr>
        <w:t>secara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6292">
        <w:rPr>
          <w:rFonts w:ascii="Arial" w:hAnsi="Arial" w:cs="Arial"/>
          <w:sz w:val="24"/>
          <w:szCs w:val="24"/>
        </w:rPr>
        <w:t>berkelompok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r w:rsidR="00176292" w:rsidRPr="00176292">
        <w:rPr>
          <w:rFonts w:ascii="Arial" w:hAnsi="Arial" w:cs="Arial"/>
          <w:b/>
          <w:sz w:val="24"/>
          <w:szCs w:val="24"/>
        </w:rPr>
        <w:t>(</w:t>
      </w:r>
      <w:proofErr w:type="spellStart"/>
      <w:r w:rsidR="00176292" w:rsidRPr="00176292">
        <w:rPr>
          <w:rFonts w:ascii="Arial" w:hAnsi="Arial" w:cs="Arial"/>
          <w:b/>
          <w:sz w:val="24"/>
          <w:szCs w:val="24"/>
        </w:rPr>
        <w:t>pendaftaran</w:t>
      </w:r>
      <w:proofErr w:type="spellEnd"/>
      <w:r w:rsidR="000152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76292" w:rsidRPr="00176292">
        <w:rPr>
          <w:rFonts w:ascii="Arial" w:hAnsi="Arial" w:cs="Arial"/>
          <w:b/>
          <w:sz w:val="24"/>
          <w:szCs w:val="24"/>
        </w:rPr>
        <w:t>perseorangan</w:t>
      </w:r>
      <w:proofErr w:type="spellEnd"/>
      <w:r w:rsidR="000152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76292" w:rsidRPr="00176292">
        <w:rPr>
          <w:rFonts w:ascii="Arial" w:hAnsi="Arial" w:cs="Arial"/>
          <w:b/>
          <w:sz w:val="24"/>
          <w:szCs w:val="24"/>
        </w:rPr>
        <w:t>tidak</w:t>
      </w:r>
      <w:proofErr w:type="spellEnd"/>
      <w:r w:rsidR="000152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76292" w:rsidRPr="00176292">
        <w:rPr>
          <w:rFonts w:ascii="Arial" w:hAnsi="Arial" w:cs="Arial"/>
          <w:b/>
          <w:sz w:val="24"/>
          <w:szCs w:val="24"/>
        </w:rPr>
        <w:t>dilayani</w:t>
      </w:r>
      <w:proofErr w:type="spellEnd"/>
      <w:r w:rsidR="00176292" w:rsidRPr="00176292">
        <w:rPr>
          <w:rFonts w:ascii="Arial" w:hAnsi="Arial" w:cs="Arial"/>
          <w:b/>
          <w:sz w:val="24"/>
          <w:szCs w:val="24"/>
        </w:rPr>
        <w:t>)</w:t>
      </w:r>
    </w:p>
    <w:p w:rsidR="00176292" w:rsidRDefault="00176292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Seluruh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berkas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penda</w:t>
      </w:r>
      <w:r w:rsidR="00583684">
        <w:rPr>
          <w:rFonts w:ascii="Arial" w:hAnsi="Arial" w:cs="Arial"/>
          <w:sz w:val="24"/>
          <w:szCs w:val="24"/>
        </w:rPr>
        <w:t>ftaran</w:t>
      </w:r>
      <w:proofErr w:type="spellEnd"/>
      <w:r w:rsidR="00583684">
        <w:rPr>
          <w:rFonts w:ascii="Arial" w:hAnsi="Arial" w:cs="Arial"/>
          <w:sz w:val="24"/>
          <w:szCs w:val="24"/>
        </w:rPr>
        <w:t>/</w:t>
      </w:r>
      <w:proofErr w:type="spellStart"/>
      <w:r w:rsidR="00583684">
        <w:rPr>
          <w:rFonts w:ascii="Arial" w:hAnsi="Arial" w:cs="Arial"/>
          <w:sz w:val="24"/>
          <w:szCs w:val="24"/>
        </w:rPr>
        <w:t>pelaksanaan</w:t>
      </w:r>
      <w:proofErr w:type="spellEnd"/>
      <w:r w:rsidR="00583684">
        <w:rPr>
          <w:rFonts w:ascii="Arial" w:hAnsi="Arial" w:cs="Arial"/>
          <w:sz w:val="24"/>
          <w:szCs w:val="24"/>
        </w:rPr>
        <w:t xml:space="preserve"> PPL/</w:t>
      </w:r>
      <w:proofErr w:type="spellStart"/>
      <w:r w:rsidR="00583684">
        <w:rPr>
          <w:rFonts w:ascii="Arial" w:hAnsi="Arial" w:cs="Arial"/>
          <w:sz w:val="24"/>
          <w:szCs w:val="24"/>
        </w:rPr>
        <w:t>Magang</w:t>
      </w:r>
      <w:proofErr w:type="spellEnd"/>
      <w:r w:rsidR="0058368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83684">
        <w:rPr>
          <w:rFonts w:ascii="Arial" w:hAnsi="Arial" w:cs="Arial"/>
          <w:sz w:val="24"/>
          <w:szCs w:val="24"/>
        </w:rPr>
        <w:t>mahasiswa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r w:rsidR="00583684">
        <w:rPr>
          <w:rFonts w:ascii="Arial" w:hAnsi="Arial" w:cs="Arial"/>
          <w:b/>
          <w:sz w:val="24"/>
          <w:szCs w:val="24"/>
        </w:rPr>
        <w:t>HARUS</w:t>
      </w:r>
      <w:r w:rsidR="000152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mempunyai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arsip</w:t>
      </w:r>
      <w:proofErr w:type="spellEnd"/>
      <w:r>
        <w:rPr>
          <w:rFonts w:ascii="Arial" w:hAnsi="Arial" w:cs="Arial"/>
          <w:sz w:val="24"/>
          <w:szCs w:val="24"/>
        </w:rPr>
        <w:t xml:space="preserve"> / copy-</w:t>
      </w:r>
      <w:proofErr w:type="spellStart"/>
      <w:r>
        <w:rPr>
          <w:rFonts w:ascii="Arial" w:hAnsi="Arial" w:cs="Arial"/>
          <w:sz w:val="24"/>
          <w:szCs w:val="24"/>
        </w:rPr>
        <w:t>nya</w:t>
      </w:r>
      <w:proofErr w:type="spellEnd"/>
    </w:p>
    <w:p w:rsidR="00176292" w:rsidRDefault="00176292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Setelah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seluruh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</w:rPr>
        <w:t>pendaftaran</w:t>
      </w:r>
      <w:proofErr w:type="spellEnd"/>
      <w:r>
        <w:rPr>
          <w:rFonts w:ascii="Arial" w:hAnsi="Arial" w:cs="Arial"/>
          <w:sz w:val="24"/>
          <w:szCs w:val="24"/>
        </w:rPr>
        <w:t xml:space="preserve"> PPL </w:t>
      </w:r>
      <w:proofErr w:type="spellStart"/>
      <w:r>
        <w:rPr>
          <w:rFonts w:ascii="Arial" w:hAnsi="Arial" w:cs="Arial"/>
          <w:sz w:val="24"/>
          <w:szCs w:val="24"/>
        </w:rPr>
        <w:t>selesai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mahasisw</w:t>
      </w:r>
      <w:r w:rsidR="00583684">
        <w:rPr>
          <w:rFonts w:ascii="Arial" w:hAnsi="Arial" w:cs="Arial"/>
          <w:sz w:val="24"/>
          <w:szCs w:val="24"/>
        </w:rPr>
        <w:t>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3684">
        <w:rPr>
          <w:rFonts w:ascii="Arial" w:hAnsi="Arial" w:cs="Arial"/>
          <w:sz w:val="24"/>
          <w:szCs w:val="24"/>
        </w:rPr>
        <w:t>bisa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3684" w:rsidRPr="002A4555">
        <w:rPr>
          <w:rFonts w:ascii="Arial" w:hAnsi="Arial" w:cs="Arial"/>
          <w:b/>
          <w:sz w:val="24"/>
          <w:szCs w:val="24"/>
        </w:rPr>
        <w:t>menunggu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555">
        <w:rPr>
          <w:rFonts w:ascii="Arial" w:hAnsi="Arial" w:cs="Arial"/>
          <w:sz w:val="24"/>
          <w:szCs w:val="24"/>
        </w:rPr>
        <w:t>pengumuman</w:t>
      </w:r>
      <w:proofErr w:type="spellEnd"/>
      <w:r w:rsidR="002A45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555">
        <w:rPr>
          <w:rFonts w:ascii="Arial" w:hAnsi="Arial" w:cs="Arial"/>
          <w:sz w:val="24"/>
          <w:szCs w:val="24"/>
        </w:rPr>
        <w:t>selanjutnya</w:t>
      </w:r>
      <w:proofErr w:type="spellEnd"/>
      <w:r w:rsidR="00583684">
        <w:rPr>
          <w:rFonts w:ascii="Arial" w:hAnsi="Arial" w:cs="Arial"/>
          <w:sz w:val="24"/>
          <w:szCs w:val="24"/>
        </w:rPr>
        <w:t>.</w:t>
      </w:r>
    </w:p>
    <w:p w:rsidR="00155BDE" w:rsidRDefault="00155BDE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Sebelum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pelaksanaan</w:t>
      </w:r>
      <w:proofErr w:type="spellEnd"/>
      <w:r>
        <w:rPr>
          <w:rFonts w:ascii="Arial" w:hAnsi="Arial" w:cs="Arial"/>
          <w:sz w:val="24"/>
          <w:szCs w:val="24"/>
        </w:rPr>
        <w:t xml:space="preserve"> PPL,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 w:rsidR="002A45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555">
        <w:rPr>
          <w:rFonts w:ascii="Arial" w:hAnsi="Arial" w:cs="Arial"/>
          <w:sz w:val="24"/>
          <w:szCs w:val="24"/>
        </w:rPr>
        <w:t>kegiatan</w:t>
      </w:r>
      <w:proofErr w:type="spellEnd"/>
      <w:r w:rsidR="002A45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555">
        <w:rPr>
          <w:rFonts w:ascii="Arial" w:hAnsi="Arial" w:cs="Arial"/>
          <w:sz w:val="24"/>
          <w:szCs w:val="24"/>
        </w:rPr>
        <w:t>Pendalaman</w:t>
      </w:r>
      <w:proofErr w:type="spellEnd"/>
      <w:r w:rsidR="002A45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555">
        <w:rPr>
          <w:rFonts w:ascii="Arial" w:hAnsi="Arial" w:cs="Arial"/>
          <w:sz w:val="24"/>
          <w:szCs w:val="24"/>
        </w:rPr>
        <w:t>Materi</w:t>
      </w:r>
      <w:proofErr w:type="spellEnd"/>
      <w:r w:rsidR="002A4555">
        <w:rPr>
          <w:rFonts w:ascii="Arial" w:hAnsi="Arial" w:cs="Arial"/>
          <w:sz w:val="24"/>
          <w:szCs w:val="24"/>
        </w:rPr>
        <w:t xml:space="preserve"> PPL </w:t>
      </w:r>
      <w:proofErr w:type="spellStart"/>
      <w:r w:rsidR="002A4555">
        <w:rPr>
          <w:rFonts w:ascii="Arial" w:hAnsi="Arial" w:cs="Arial"/>
          <w:sz w:val="24"/>
          <w:szCs w:val="24"/>
        </w:rPr>
        <w:t>dan</w:t>
      </w:r>
      <w:proofErr w:type="spellEnd"/>
      <w:r w:rsidR="002A45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555">
        <w:rPr>
          <w:rFonts w:ascii="Arial" w:hAnsi="Arial" w:cs="Arial"/>
          <w:sz w:val="24"/>
          <w:szCs w:val="24"/>
        </w:rPr>
        <w:t>pembagian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pemberitahuan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fakultas</w:t>
      </w:r>
      <w:proofErr w:type="spellEnd"/>
      <w:r w:rsidR="002A45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555">
        <w:rPr>
          <w:rFonts w:ascii="Arial" w:hAnsi="Arial" w:cs="Arial"/>
          <w:sz w:val="24"/>
          <w:szCs w:val="24"/>
        </w:rPr>
        <w:t>serta</w:t>
      </w:r>
      <w:proofErr w:type="spellEnd"/>
      <w:r w:rsidR="002A45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555">
        <w:rPr>
          <w:rFonts w:ascii="Arial" w:hAnsi="Arial" w:cs="Arial"/>
          <w:sz w:val="24"/>
          <w:szCs w:val="24"/>
        </w:rPr>
        <w:t>berkas</w:t>
      </w:r>
      <w:proofErr w:type="spellEnd"/>
      <w:r w:rsidR="002A4555">
        <w:rPr>
          <w:rFonts w:ascii="Arial" w:hAnsi="Arial" w:cs="Arial"/>
          <w:sz w:val="24"/>
          <w:szCs w:val="24"/>
        </w:rPr>
        <w:t xml:space="preserve"> yang lain</w:t>
      </w:r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tiap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555">
        <w:rPr>
          <w:rFonts w:ascii="Arial" w:hAnsi="Arial" w:cs="Arial"/>
          <w:sz w:val="24"/>
          <w:szCs w:val="24"/>
        </w:rPr>
        <w:t>lokasi</w:t>
      </w:r>
      <w:proofErr w:type="spellEnd"/>
      <w:r w:rsidR="002A4555">
        <w:rPr>
          <w:rFonts w:ascii="Arial" w:hAnsi="Arial" w:cs="Arial"/>
          <w:sz w:val="24"/>
          <w:szCs w:val="24"/>
        </w:rPr>
        <w:t xml:space="preserve"> PPL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diumumkan</w:t>
      </w:r>
      <w:proofErr w:type="spellEnd"/>
      <w:r w:rsidR="006E32B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kemudian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155BDE" w:rsidRDefault="002A4555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Seluruh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Berkas</w:t>
      </w:r>
      <w:proofErr w:type="spellEnd"/>
      <w:r>
        <w:rPr>
          <w:rFonts w:ascii="Arial" w:hAnsi="Arial" w:cs="Arial"/>
          <w:sz w:val="24"/>
          <w:szCs w:val="24"/>
        </w:rPr>
        <w:t xml:space="preserve"> (Form </w:t>
      </w:r>
      <w:proofErr w:type="spellStart"/>
      <w:r>
        <w:rPr>
          <w:rFonts w:ascii="Arial" w:hAnsi="Arial" w:cs="Arial"/>
          <w:sz w:val="24"/>
          <w:szCs w:val="24"/>
        </w:rPr>
        <w:t>Pendaftaran</w:t>
      </w:r>
      <w:proofErr w:type="spellEnd"/>
      <w:r>
        <w:rPr>
          <w:rFonts w:ascii="Arial" w:hAnsi="Arial" w:cs="Arial"/>
          <w:sz w:val="24"/>
          <w:szCs w:val="24"/>
        </w:rPr>
        <w:t xml:space="preserve">, Form </w:t>
      </w:r>
      <w:proofErr w:type="spellStart"/>
      <w:r>
        <w:rPr>
          <w:rFonts w:ascii="Arial" w:hAnsi="Arial" w:cs="Arial"/>
          <w:sz w:val="24"/>
          <w:szCs w:val="24"/>
        </w:rPr>
        <w:t>kegiatan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Laporan</w:t>
      </w:r>
      <w:proofErr w:type="spellEnd"/>
      <w:r>
        <w:rPr>
          <w:rFonts w:ascii="Arial" w:hAnsi="Arial" w:cs="Arial"/>
          <w:sz w:val="24"/>
          <w:szCs w:val="24"/>
        </w:rPr>
        <w:t xml:space="preserve"> PPL, </w:t>
      </w:r>
      <w:proofErr w:type="spellStart"/>
      <w:r>
        <w:rPr>
          <w:rFonts w:ascii="Arial" w:hAnsi="Arial" w:cs="Arial"/>
          <w:sz w:val="24"/>
          <w:szCs w:val="24"/>
        </w:rPr>
        <w:t>dll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2A4555">
        <w:rPr>
          <w:rFonts w:ascii="Arial" w:hAnsi="Arial" w:cs="Arial"/>
          <w:b/>
          <w:sz w:val="24"/>
          <w:szCs w:val="24"/>
        </w:rPr>
        <w:t>Dicetak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Kertas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</w:t>
      </w:r>
      <w:r w:rsidRPr="00583684">
        <w:rPr>
          <w:rFonts w:ascii="Arial" w:hAnsi="Arial" w:cs="Arial"/>
          <w:b/>
          <w:sz w:val="24"/>
          <w:szCs w:val="24"/>
        </w:rPr>
        <w:t>4 70 Gr</w:t>
      </w:r>
      <w:r>
        <w:rPr>
          <w:rFonts w:ascii="Arial" w:hAnsi="Arial" w:cs="Arial"/>
          <w:b/>
          <w:sz w:val="24"/>
          <w:szCs w:val="24"/>
        </w:rPr>
        <w:t>.</w:t>
      </w:r>
    </w:p>
    <w:p w:rsidR="00176292" w:rsidRPr="00583684" w:rsidRDefault="00176292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83684">
        <w:rPr>
          <w:rFonts w:ascii="Arial" w:hAnsi="Arial" w:cs="Arial"/>
          <w:b/>
          <w:sz w:val="24"/>
          <w:szCs w:val="24"/>
        </w:rPr>
        <w:t>SELESAI</w:t>
      </w:r>
    </w:p>
    <w:p w:rsidR="00176292" w:rsidRPr="00147D71" w:rsidRDefault="00176292" w:rsidP="00176292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147D71" w:rsidRDefault="00147D71" w:rsidP="00147D71">
      <w:pPr>
        <w:jc w:val="center"/>
        <w:rPr>
          <w:rFonts w:ascii="Arial" w:hAnsi="Arial" w:cs="Arial"/>
          <w:sz w:val="24"/>
          <w:szCs w:val="24"/>
        </w:rPr>
      </w:pPr>
    </w:p>
    <w:p w:rsidR="00147D71" w:rsidRDefault="00583684" w:rsidP="00583684">
      <w:pPr>
        <w:ind w:left="567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Ttd</w:t>
      </w:r>
      <w:proofErr w:type="spellEnd"/>
    </w:p>
    <w:p w:rsidR="00583684" w:rsidRPr="00147D71" w:rsidRDefault="00583684" w:rsidP="00583684">
      <w:pPr>
        <w:ind w:left="567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Tim </w:t>
      </w:r>
      <w:proofErr w:type="spellStart"/>
      <w:r>
        <w:rPr>
          <w:rFonts w:ascii="Arial" w:hAnsi="Arial" w:cs="Arial"/>
          <w:sz w:val="24"/>
          <w:szCs w:val="24"/>
        </w:rPr>
        <w:t>Laboratorium</w:t>
      </w:r>
      <w:proofErr w:type="spellEnd"/>
      <w:r>
        <w:rPr>
          <w:rFonts w:ascii="Arial" w:hAnsi="Arial" w:cs="Arial"/>
          <w:sz w:val="24"/>
          <w:szCs w:val="24"/>
        </w:rPr>
        <w:t xml:space="preserve"> FEBI</w:t>
      </w:r>
    </w:p>
    <w:sectPr w:rsidR="00583684" w:rsidRPr="00147D71" w:rsidSect="0078791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373B0"/>
    <w:multiLevelType w:val="hybridMultilevel"/>
    <w:tmpl w:val="0FA22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47D71"/>
    <w:rsid w:val="000037EC"/>
    <w:rsid w:val="000152F9"/>
    <w:rsid w:val="00024712"/>
    <w:rsid w:val="000D0569"/>
    <w:rsid w:val="00147D71"/>
    <w:rsid w:val="00155BDE"/>
    <w:rsid w:val="00176292"/>
    <w:rsid w:val="00215D7A"/>
    <w:rsid w:val="00243D82"/>
    <w:rsid w:val="002A4555"/>
    <w:rsid w:val="004F3437"/>
    <w:rsid w:val="004F7A2C"/>
    <w:rsid w:val="00575C1D"/>
    <w:rsid w:val="00583684"/>
    <w:rsid w:val="006E32BF"/>
    <w:rsid w:val="006F7992"/>
    <w:rsid w:val="0078791A"/>
    <w:rsid w:val="007971EF"/>
    <w:rsid w:val="0079721D"/>
    <w:rsid w:val="007E08FB"/>
    <w:rsid w:val="00892B10"/>
    <w:rsid w:val="008C07BE"/>
    <w:rsid w:val="00A030FD"/>
    <w:rsid w:val="00A160D7"/>
    <w:rsid w:val="00AA0966"/>
    <w:rsid w:val="00AA27C2"/>
    <w:rsid w:val="00AD7615"/>
    <w:rsid w:val="00B118B5"/>
    <w:rsid w:val="00B77850"/>
    <w:rsid w:val="00D627DE"/>
    <w:rsid w:val="00E315BE"/>
    <w:rsid w:val="00E47CC0"/>
    <w:rsid w:val="00ED50F7"/>
    <w:rsid w:val="00F41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A5040"/>
  <w15:docId w15:val="{D41F5208-4F79-42B9-A22F-7091BBC0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8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NurhadiSZ</dc:creator>
  <cp:lastModifiedBy>Windows User</cp:lastModifiedBy>
  <cp:revision>17</cp:revision>
  <cp:lastPrinted>2016-11-01T04:56:00Z</cp:lastPrinted>
  <dcterms:created xsi:type="dcterms:W3CDTF">2016-05-11T04:19:00Z</dcterms:created>
  <dcterms:modified xsi:type="dcterms:W3CDTF">2018-11-01T04:38:00Z</dcterms:modified>
</cp:coreProperties>
</file>